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4F" w:rsidRPr="0000244F" w:rsidRDefault="0000244F" w:rsidP="0000244F">
      <w:pPr>
        <w:spacing w:before="240"/>
        <w:jc w:val="center"/>
        <w:rPr>
          <w:rFonts w:ascii="Arial" w:hAnsi="Arial" w:cs="Arial"/>
          <w:b/>
          <w:color w:val="4F6228" w:themeColor="accent3" w:themeShade="80"/>
          <w:sz w:val="20"/>
          <w:szCs w:val="20"/>
        </w:rPr>
      </w:pPr>
    </w:p>
    <w:p w:rsidR="00F912D8" w:rsidRPr="0000244F" w:rsidRDefault="00F912D8" w:rsidP="0000244F">
      <w:pPr>
        <w:spacing w:before="240"/>
        <w:jc w:val="center"/>
        <w:rPr>
          <w:rFonts w:ascii="Arial" w:hAnsi="Arial" w:cs="Arial"/>
          <w:b/>
          <w:color w:val="4F6228" w:themeColor="accent3" w:themeShade="80"/>
          <w:sz w:val="20"/>
          <w:szCs w:val="20"/>
        </w:rPr>
      </w:pPr>
      <w:r w:rsidRPr="0000244F">
        <w:rPr>
          <w:rFonts w:ascii="Arial" w:hAnsi="Arial" w:cs="Arial"/>
          <w:b/>
          <w:color w:val="4F6228" w:themeColor="accent3" w:themeShade="80"/>
          <w:sz w:val="20"/>
          <w:szCs w:val="20"/>
        </w:rPr>
        <w:t>COMUNICADO ÀS INSTÂNCIAS OPERATIVAS LOCAIS</w:t>
      </w:r>
    </w:p>
    <w:p w:rsidR="00F912D8" w:rsidRPr="0000244F" w:rsidRDefault="00F912D8" w:rsidP="0000244F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00244F">
        <w:rPr>
          <w:rFonts w:ascii="Arial" w:hAnsi="Arial" w:cs="Arial"/>
          <w:b/>
          <w:sz w:val="20"/>
          <w:szCs w:val="20"/>
        </w:rPr>
        <w:t>(IOL – SERVIÇOS DE INSPENÇÃO MUNICIPAL ADERIDOS AO SUSAF-RS)</w:t>
      </w:r>
    </w:p>
    <w:p w:rsidR="00F912D8" w:rsidRPr="0000244F" w:rsidRDefault="004E6B08" w:rsidP="0000244F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  <w:r w:rsidR="00F912D8" w:rsidRPr="0000244F">
        <w:rPr>
          <w:rFonts w:ascii="Arial" w:hAnsi="Arial" w:cs="Arial"/>
          <w:sz w:val="20"/>
          <w:szCs w:val="20"/>
        </w:rPr>
        <w:t xml:space="preserve">MOS ATRAVÉS DESTE, INFORMAR QUE SOMENTE OS ESTABELECIMENTOS </w:t>
      </w:r>
      <w:r w:rsidR="00F82143" w:rsidRPr="0000244F">
        <w:rPr>
          <w:rFonts w:ascii="Arial" w:hAnsi="Arial" w:cs="Arial"/>
          <w:sz w:val="20"/>
          <w:szCs w:val="20"/>
        </w:rPr>
        <w:t xml:space="preserve">CONSTANTES NAS RESPECTIVAS TABELAS DOS MUNICÍPIOS ESTÃO AUTORIZADOS </w:t>
      </w:r>
      <w:r w:rsidR="00F912D8" w:rsidRPr="0000244F">
        <w:rPr>
          <w:rFonts w:ascii="Arial" w:hAnsi="Arial" w:cs="Arial"/>
          <w:sz w:val="20"/>
          <w:szCs w:val="20"/>
        </w:rPr>
        <w:t xml:space="preserve">A UTILIZAR </w:t>
      </w:r>
      <w:r w:rsidR="00F82143" w:rsidRPr="0000244F">
        <w:rPr>
          <w:rFonts w:ascii="Arial" w:hAnsi="Arial" w:cs="Arial"/>
          <w:sz w:val="20"/>
          <w:szCs w:val="20"/>
        </w:rPr>
        <w:t xml:space="preserve">O </w:t>
      </w:r>
      <w:r w:rsidR="00F912D8" w:rsidRPr="0000244F">
        <w:rPr>
          <w:rFonts w:ascii="Arial" w:hAnsi="Arial" w:cs="Arial"/>
          <w:sz w:val="20"/>
          <w:szCs w:val="20"/>
        </w:rPr>
        <w:t>SELO SUSAF</w:t>
      </w:r>
      <w:r w:rsidR="00F82143" w:rsidRPr="0000244F">
        <w:rPr>
          <w:rFonts w:ascii="Arial" w:hAnsi="Arial" w:cs="Arial"/>
          <w:sz w:val="20"/>
          <w:szCs w:val="20"/>
        </w:rPr>
        <w:t>-RS</w:t>
      </w:r>
      <w:r w:rsidR="00F912D8" w:rsidRPr="0000244F">
        <w:rPr>
          <w:rFonts w:ascii="Arial" w:hAnsi="Arial" w:cs="Arial"/>
          <w:sz w:val="20"/>
          <w:szCs w:val="20"/>
        </w:rPr>
        <w:t xml:space="preserve"> EM SEUS PRODUTOS.</w:t>
      </w:r>
    </w:p>
    <w:p w:rsidR="00F912D8" w:rsidRPr="0000244F" w:rsidRDefault="00F912D8" w:rsidP="0000244F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0244F">
        <w:rPr>
          <w:rFonts w:ascii="Arial" w:hAnsi="Arial" w:cs="Arial"/>
          <w:b/>
          <w:sz w:val="20"/>
          <w:szCs w:val="20"/>
          <w:u w:val="single"/>
        </w:rPr>
        <w:t>IMPORTANTE:</w:t>
      </w:r>
    </w:p>
    <w:p w:rsidR="00F82143" w:rsidRDefault="00F912D8" w:rsidP="0000244F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0244F">
        <w:rPr>
          <w:rFonts w:ascii="Arial" w:hAnsi="Arial" w:cs="Arial"/>
          <w:sz w:val="20"/>
          <w:szCs w:val="20"/>
        </w:rPr>
        <w:t>SENDO ASSIM VIEMOS ESCLARECER QUE MUNICÍPIOS QUE TÃO SOMENTE ADE</w:t>
      </w:r>
      <w:r w:rsidR="00F82143" w:rsidRPr="0000244F">
        <w:rPr>
          <w:rFonts w:ascii="Arial" w:hAnsi="Arial" w:cs="Arial"/>
          <w:sz w:val="20"/>
          <w:szCs w:val="20"/>
        </w:rPr>
        <w:t>RIRAM A PRIMEIRA ETAPA DO SUSAF</w:t>
      </w:r>
      <w:r w:rsidRPr="0000244F">
        <w:rPr>
          <w:rFonts w:ascii="Arial" w:hAnsi="Arial" w:cs="Arial"/>
          <w:sz w:val="20"/>
          <w:szCs w:val="20"/>
        </w:rPr>
        <w:t xml:space="preserve"> </w:t>
      </w:r>
      <w:r w:rsidR="00F82143" w:rsidRPr="0000244F">
        <w:rPr>
          <w:rFonts w:ascii="Arial" w:hAnsi="Arial" w:cs="Arial"/>
          <w:b/>
          <w:color w:val="FF0000"/>
          <w:sz w:val="20"/>
          <w:szCs w:val="20"/>
        </w:rPr>
        <w:t>NÃO</w:t>
      </w:r>
      <w:r w:rsidR="00F82143" w:rsidRPr="0000244F">
        <w:rPr>
          <w:rFonts w:ascii="Arial" w:hAnsi="Arial" w:cs="Arial"/>
          <w:sz w:val="20"/>
          <w:szCs w:val="20"/>
        </w:rPr>
        <w:t xml:space="preserve"> ESTÃO AUTOMATICAMENTE AUTORIZADOS A UTILIZAR O SELO SUSAF-RS E, PORTANTO, </w:t>
      </w:r>
      <w:r w:rsidR="00F82143" w:rsidRPr="0000244F">
        <w:rPr>
          <w:rFonts w:ascii="Arial" w:hAnsi="Arial" w:cs="Arial"/>
          <w:b/>
          <w:color w:val="FF0000"/>
          <w:sz w:val="20"/>
          <w:szCs w:val="20"/>
        </w:rPr>
        <w:t>NÃO</w:t>
      </w:r>
      <w:r w:rsidR="00F82143" w:rsidRPr="0000244F">
        <w:rPr>
          <w:rFonts w:ascii="Arial" w:hAnsi="Arial" w:cs="Arial"/>
          <w:sz w:val="20"/>
          <w:szCs w:val="20"/>
        </w:rPr>
        <w:t xml:space="preserve"> PODEM REALIZAR COMÉRCIO INTERMUNICIPAL DE SEUS PRODUTOS.</w:t>
      </w:r>
    </w:p>
    <w:p w:rsidR="0000244F" w:rsidRPr="0000244F" w:rsidRDefault="0000244F" w:rsidP="0000244F">
      <w:pPr>
        <w:pStyle w:val="PargrafodaLista"/>
        <w:spacing w:before="240"/>
        <w:jc w:val="both"/>
        <w:rPr>
          <w:rFonts w:ascii="Arial" w:hAnsi="Arial" w:cs="Arial"/>
          <w:sz w:val="20"/>
          <w:szCs w:val="20"/>
        </w:rPr>
      </w:pPr>
    </w:p>
    <w:p w:rsidR="0000244F" w:rsidRDefault="00F82143" w:rsidP="0000244F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0244F">
        <w:rPr>
          <w:rFonts w:ascii="Arial" w:hAnsi="Arial" w:cs="Arial"/>
          <w:sz w:val="20"/>
          <w:szCs w:val="20"/>
        </w:rPr>
        <w:t xml:space="preserve">MUNICÍPIOS </w:t>
      </w:r>
      <w:r w:rsidR="00F912D8" w:rsidRPr="0000244F">
        <w:rPr>
          <w:rFonts w:ascii="Arial" w:hAnsi="Arial" w:cs="Arial"/>
          <w:sz w:val="20"/>
          <w:szCs w:val="20"/>
        </w:rPr>
        <w:t xml:space="preserve">QUE </w:t>
      </w:r>
      <w:r w:rsidRPr="0000244F">
        <w:rPr>
          <w:rFonts w:ascii="Arial" w:hAnsi="Arial" w:cs="Arial"/>
          <w:sz w:val="20"/>
          <w:szCs w:val="20"/>
        </w:rPr>
        <w:t xml:space="preserve">NÃO INDICARAM ESTABELECIMENTOS AO SISTEMA OU QUE AS INDICAÇÕES </w:t>
      </w:r>
      <w:r w:rsidR="00F912D8" w:rsidRPr="0000244F">
        <w:rPr>
          <w:rFonts w:ascii="Arial" w:hAnsi="Arial" w:cs="Arial"/>
          <w:sz w:val="20"/>
          <w:szCs w:val="20"/>
        </w:rPr>
        <w:t>APRESENTA</w:t>
      </w:r>
      <w:r w:rsidRPr="0000244F">
        <w:rPr>
          <w:rFonts w:ascii="Arial" w:hAnsi="Arial" w:cs="Arial"/>
          <w:sz w:val="20"/>
          <w:szCs w:val="20"/>
        </w:rPr>
        <w:t>RA</w:t>
      </w:r>
      <w:r w:rsidR="00F912D8" w:rsidRPr="0000244F">
        <w:rPr>
          <w:rFonts w:ascii="Arial" w:hAnsi="Arial" w:cs="Arial"/>
          <w:sz w:val="20"/>
          <w:szCs w:val="20"/>
        </w:rPr>
        <w:t xml:space="preserve">M PENDÊNCIAS NA </w:t>
      </w:r>
      <w:r w:rsidRPr="0000244F">
        <w:rPr>
          <w:rFonts w:ascii="Arial" w:hAnsi="Arial" w:cs="Arial"/>
          <w:sz w:val="20"/>
          <w:szCs w:val="20"/>
        </w:rPr>
        <w:t xml:space="preserve">DOCUMENTAÇÃO DO CREDENCIAMENTO </w:t>
      </w:r>
      <w:r w:rsidR="00F912D8" w:rsidRPr="0000244F">
        <w:rPr>
          <w:rFonts w:ascii="Arial" w:hAnsi="Arial" w:cs="Arial"/>
          <w:b/>
          <w:color w:val="FF0000"/>
          <w:sz w:val="20"/>
          <w:szCs w:val="20"/>
        </w:rPr>
        <w:t>NÃO</w:t>
      </w:r>
      <w:r w:rsidR="00F912D8" w:rsidRPr="0000244F">
        <w:rPr>
          <w:rFonts w:ascii="Arial" w:hAnsi="Arial" w:cs="Arial"/>
          <w:sz w:val="20"/>
          <w:szCs w:val="20"/>
        </w:rPr>
        <w:t xml:space="preserve"> PODERÃO UTILIZAR SELO SUSAF</w:t>
      </w:r>
      <w:r w:rsidRPr="0000244F">
        <w:rPr>
          <w:rFonts w:ascii="Arial" w:hAnsi="Arial" w:cs="Arial"/>
          <w:sz w:val="20"/>
          <w:szCs w:val="20"/>
        </w:rPr>
        <w:t>-RS.</w:t>
      </w:r>
    </w:p>
    <w:p w:rsidR="0000244F" w:rsidRPr="0000244F" w:rsidRDefault="0000244F" w:rsidP="0000244F">
      <w:pPr>
        <w:pStyle w:val="PargrafodaLista"/>
        <w:rPr>
          <w:rFonts w:ascii="Arial" w:hAnsi="Arial" w:cs="Arial"/>
          <w:sz w:val="20"/>
          <w:szCs w:val="20"/>
        </w:rPr>
      </w:pPr>
    </w:p>
    <w:p w:rsidR="00F82143" w:rsidRDefault="00F82143" w:rsidP="0000244F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0244F">
        <w:rPr>
          <w:rFonts w:ascii="Arial" w:hAnsi="Arial" w:cs="Arial"/>
          <w:b/>
          <w:color w:val="FF0000"/>
          <w:sz w:val="20"/>
          <w:szCs w:val="20"/>
        </w:rPr>
        <w:t>APENAS</w:t>
      </w:r>
      <w:r w:rsidRPr="0000244F">
        <w:rPr>
          <w:rFonts w:ascii="Arial" w:hAnsi="Arial" w:cs="Arial"/>
          <w:sz w:val="20"/>
          <w:szCs w:val="20"/>
        </w:rPr>
        <w:t xml:space="preserve"> OS ESTABELECIMENTOS RELACIONADOS NAS TABELAS DE CADA MUNICÍPIO, BEM COMO APENAS OS PRODUTOS RELACIONADOS A CADA ESTABELECIMENTO PODEM SER COMERCIALIZADOS COM O SELO SUSAF-RS.</w:t>
      </w:r>
    </w:p>
    <w:p w:rsidR="0000244F" w:rsidRPr="0000244F" w:rsidRDefault="0000244F" w:rsidP="0000244F">
      <w:pPr>
        <w:pStyle w:val="PargrafodaLista"/>
        <w:rPr>
          <w:rFonts w:ascii="Arial" w:hAnsi="Arial" w:cs="Arial"/>
          <w:sz w:val="20"/>
          <w:szCs w:val="20"/>
        </w:rPr>
      </w:pPr>
    </w:p>
    <w:p w:rsidR="00F82143" w:rsidRPr="0000244F" w:rsidRDefault="00F82143" w:rsidP="0000244F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0244F">
        <w:rPr>
          <w:rFonts w:ascii="Arial" w:hAnsi="Arial" w:cs="Arial"/>
          <w:b/>
          <w:color w:val="FF0000"/>
          <w:sz w:val="20"/>
          <w:szCs w:val="20"/>
        </w:rPr>
        <w:t xml:space="preserve">APENAS PRODUTOS AUTORIZADOS A UTILIZAR O SELO SUSAF-RS </w:t>
      </w:r>
      <w:r w:rsidR="0000244F" w:rsidRPr="0000244F">
        <w:rPr>
          <w:rFonts w:ascii="Arial" w:hAnsi="Arial" w:cs="Arial"/>
          <w:b/>
          <w:color w:val="FF0000"/>
          <w:sz w:val="20"/>
          <w:szCs w:val="20"/>
        </w:rPr>
        <w:t xml:space="preserve">(PUBLICADOS NESTA PÁGINA) </w:t>
      </w:r>
      <w:r w:rsidRPr="0000244F">
        <w:rPr>
          <w:rFonts w:ascii="Arial" w:hAnsi="Arial" w:cs="Arial"/>
          <w:b/>
          <w:color w:val="FF0000"/>
          <w:sz w:val="20"/>
          <w:szCs w:val="20"/>
        </w:rPr>
        <w:t>PODEM SER COMERCIALIZADOS FORA DO MUNICÍPIO DE ORIGEM.</w:t>
      </w:r>
    </w:p>
    <w:p w:rsidR="00F912D8" w:rsidRPr="0000244F" w:rsidRDefault="00F912D8" w:rsidP="0000244F">
      <w:pPr>
        <w:pStyle w:val="PargrafodaLista"/>
        <w:spacing w:before="240"/>
        <w:jc w:val="both"/>
        <w:rPr>
          <w:rFonts w:ascii="Arial" w:hAnsi="Arial" w:cs="Arial"/>
          <w:sz w:val="20"/>
          <w:szCs w:val="20"/>
        </w:rPr>
      </w:pPr>
    </w:p>
    <w:p w:rsidR="00E73B1C" w:rsidRPr="00E73B1C" w:rsidRDefault="00E73B1C" w:rsidP="0000244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73B1C">
        <w:rPr>
          <w:rFonts w:ascii="Arial" w:hAnsi="Arial" w:cs="Arial"/>
          <w:sz w:val="20"/>
          <w:szCs w:val="20"/>
        </w:rPr>
        <w:t>RELEMBRAMOS O COMPROMISSO FIRMADO PELOS RESPONSÁVEIS PELOS SIMS E PELAS ADMINISTRAÇÕES MUNICIPAIS NO MOMENTO DA ADESÃO AO SISTEMA QUANTO AO CUMPRIMENTO DA LEGISLAÇÃO VIGENTE.</w:t>
      </w:r>
    </w:p>
    <w:p w:rsidR="00F912D8" w:rsidRPr="0000244F" w:rsidRDefault="00E73B1C" w:rsidP="0000244F">
      <w:pPr>
        <w:spacing w:before="240"/>
        <w:jc w:val="both"/>
        <w:rPr>
          <w:rFonts w:ascii="Arial" w:hAnsi="Arial" w:cs="Arial"/>
          <w:b/>
          <w:color w:val="4F6228" w:themeColor="accent3" w:themeShade="80"/>
          <w:sz w:val="20"/>
          <w:szCs w:val="20"/>
        </w:rPr>
      </w:pPr>
      <w:r>
        <w:rPr>
          <w:rFonts w:ascii="Arial" w:hAnsi="Arial" w:cs="Arial"/>
          <w:b/>
          <w:color w:val="4F6228" w:themeColor="accent3" w:themeShade="80"/>
          <w:sz w:val="20"/>
          <w:szCs w:val="20"/>
        </w:rPr>
        <w:t xml:space="preserve">SENDO ASSIM, </w:t>
      </w:r>
      <w:r w:rsidR="00F912D8" w:rsidRPr="0000244F">
        <w:rPr>
          <w:rFonts w:ascii="Arial" w:hAnsi="Arial" w:cs="Arial"/>
          <w:b/>
          <w:color w:val="4F6228" w:themeColor="accent3" w:themeShade="80"/>
          <w:sz w:val="20"/>
          <w:szCs w:val="20"/>
        </w:rPr>
        <w:t>A IOC DO SUSAF-RS CONTA COM A COLABORAÇÃO DAS IOLS PARA PLENO E ASSERTIVO FUNCIONAMENTO DO SISTEMA EVITANDO IRREGULARIDADES SOB PENA DE SUSPENSÃO E DEMAIS PENALIDADES LEGAIS CABÍVEIS CONFORME DEC. 55324/20.</w:t>
      </w:r>
      <w:r>
        <w:rPr>
          <w:rFonts w:ascii="Arial" w:hAnsi="Arial" w:cs="Arial"/>
          <w:b/>
          <w:color w:val="4F6228" w:themeColor="accent3" w:themeShade="80"/>
          <w:sz w:val="20"/>
          <w:szCs w:val="20"/>
        </w:rPr>
        <w:t xml:space="preserve"> </w:t>
      </w:r>
    </w:p>
    <w:p w:rsidR="00F912D8" w:rsidRPr="0000244F" w:rsidRDefault="00F912D8" w:rsidP="0000244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0244F">
        <w:rPr>
          <w:rFonts w:ascii="Arial" w:hAnsi="Arial" w:cs="Arial"/>
          <w:sz w:val="20"/>
          <w:szCs w:val="20"/>
        </w:rPr>
        <w:t>DÚVIDAS SOBRE COMO FAZER A INDICAÇÃO DOS ESTABELECIMENTOS PODEM SER ESCL</w:t>
      </w:r>
      <w:r w:rsidR="0000244F" w:rsidRPr="0000244F">
        <w:rPr>
          <w:rFonts w:ascii="Arial" w:hAnsi="Arial" w:cs="Arial"/>
          <w:sz w:val="20"/>
          <w:szCs w:val="20"/>
        </w:rPr>
        <w:t xml:space="preserve">ARECIDAS NA CARTILHA DO SUSAF, </w:t>
      </w:r>
      <w:r w:rsidRPr="0000244F">
        <w:rPr>
          <w:rFonts w:ascii="Arial" w:hAnsi="Arial" w:cs="Arial"/>
          <w:sz w:val="20"/>
          <w:szCs w:val="20"/>
        </w:rPr>
        <w:t xml:space="preserve">DISPONÍVEL </w:t>
      </w:r>
      <w:r w:rsidR="0000244F" w:rsidRPr="0000244F">
        <w:rPr>
          <w:rFonts w:ascii="Arial" w:hAnsi="Arial" w:cs="Arial"/>
          <w:sz w:val="20"/>
          <w:szCs w:val="20"/>
        </w:rPr>
        <w:t>TAMBÉM NESTA PÁGINA.</w:t>
      </w:r>
    </w:p>
    <w:p w:rsidR="00F912D8" w:rsidRPr="0000244F" w:rsidRDefault="00F912D8" w:rsidP="0000244F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0244F">
        <w:rPr>
          <w:rFonts w:ascii="Arial" w:hAnsi="Arial" w:cs="Arial"/>
          <w:b/>
          <w:sz w:val="20"/>
          <w:szCs w:val="20"/>
          <w:u w:val="single"/>
        </w:rPr>
        <w:t>DÚVIDAS ADICIONAIS PODEM SER ESCLARECIDAS ATRAVÉS DOS SEGUINTES CANAIS:</w:t>
      </w:r>
    </w:p>
    <w:p w:rsidR="00F912D8" w:rsidRPr="0000244F" w:rsidRDefault="006D39B6" w:rsidP="0000244F">
      <w:pPr>
        <w:pStyle w:val="PargrafodaLista"/>
        <w:numPr>
          <w:ilvl w:val="0"/>
          <w:numId w:val="2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 3288 - 6355</w:t>
      </w:r>
    </w:p>
    <w:bookmarkStart w:id="0" w:name="_GoBack"/>
    <w:bookmarkEnd w:id="0"/>
    <w:p w:rsidR="00F912D8" w:rsidRPr="0000244F" w:rsidRDefault="001E15FB" w:rsidP="0000244F">
      <w:pPr>
        <w:pStyle w:val="PargrafodaLista"/>
        <w:numPr>
          <w:ilvl w:val="0"/>
          <w:numId w:val="2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"mailto:</w:instrText>
      </w:r>
      <w:r w:rsidRPr="001E15FB">
        <w:rPr>
          <w:rFonts w:ascii="Arial" w:hAnsi="Arial" w:cs="Arial"/>
          <w:sz w:val="20"/>
          <w:szCs w:val="20"/>
        </w:rPr>
        <w:instrText>susafrs@seapi.rs.gov.br</w:instrText>
      </w: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6D5A33">
        <w:rPr>
          <w:rStyle w:val="Hyperlink"/>
          <w:rFonts w:ascii="Arial" w:hAnsi="Arial" w:cs="Arial"/>
          <w:sz w:val="20"/>
          <w:szCs w:val="20"/>
        </w:rPr>
        <w:t>susafrs@seapi.rs.gov.br</w:t>
      </w:r>
      <w:r>
        <w:rPr>
          <w:rFonts w:ascii="Arial" w:hAnsi="Arial" w:cs="Arial"/>
          <w:sz w:val="20"/>
          <w:szCs w:val="20"/>
        </w:rPr>
        <w:fldChar w:fldCharType="end"/>
      </w:r>
    </w:p>
    <w:p w:rsidR="00F912D8" w:rsidRPr="0000244F" w:rsidRDefault="00F912D8" w:rsidP="0000244F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F912D8" w:rsidRPr="0000244F" w:rsidRDefault="00F912D8" w:rsidP="0000244F">
      <w:pPr>
        <w:pStyle w:val="PargrafodaLista"/>
        <w:spacing w:before="24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00244F">
        <w:rPr>
          <w:rFonts w:ascii="Arial" w:hAnsi="Arial" w:cs="Arial"/>
          <w:b/>
          <w:sz w:val="20"/>
          <w:szCs w:val="20"/>
        </w:rPr>
        <w:t>INSTÂNCIA OPERATIVA CENTRAL (IOC-SUSAF-RS)</w:t>
      </w:r>
    </w:p>
    <w:sectPr w:rsidR="00F912D8" w:rsidRPr="0000244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F3" w:rsidRDefault="00750DF3" w:rsidP="0000244F">
      <w:pPr>
        <w:spacing w:after="0" w:line="240" w:lineRule="auto"/>
      </w:pPr>
      <w:r>
        <w:separator/>
      </w:r>
    </w:p>
  </w:endnote>
  <w:endnote w:type="continuationSeparator" w:id="0">
    <w:p w:rsidR="00750DF3" w:rsidRDefault="00750DF3" w:rsidP="0000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4F" w:rsidRPr="003C7382" w:rsidRDefault="0000244F" w:rsidP="0000244F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C7382">
      <w:rPr>
        <w:rFonts w:ascii="Arial" w:hAnsi="Arial" w:cs="Arial"/>
        <w:smallCaps/>
        <w:sz w:val="16"/>
        <w:szCs w:val="16"/>
      </w:rPr>
      <w:t>INSTÂNCIA OPERATIVA CENTRAL (IOC</w:t>
    </w:r>
    <w:r w:rsidRPr="003C7382">
      <w:rPr>
        <w:rFonts w:ascii="Arial" w:hAnsi="Arial" w:cs="Arial"/>
        <w:sz w:val="16"/>
        <w:szCs w:val="16"/>
      </w:rPr>
      <w:t>) DO SISTEMA UNIFICADO ESTADUAL DE SANIDADE AGROINDUSTRIAL FAMILIAR, ARTESANAL E DE PEQUENO PORTE (SUSAF-RS)</w:t>
    </w:r>
  </w:p>
  <w:p w:rsidR="0000244F" w:rsidRPr="003C7382" w:rsidRDefault="001E15FB" w:rsidP="0000244F">
    <w:pPr>
      <w:spacing w:after="0" w:line="240" w:lineRule="auto"/>
      <w:jc w:val="center"/>
      <w:rPr>
        <w:rFonts w:ascii="Arial" w:hAnsi="Arial" w:cs="Arial"/>
        <w:smallCaps/>
        <w:color w:val="00000A"/>
        <w:sz w:val="16"/>
        <w:szCs w:val="16"/>
      </w:rPr>
    </w:pPr>
    <w:r>
      <w:rPr>
        <w:rFonts w:ascii="Arial" w:hAnsi="Arial" w:cs="Arial"/>
        <w:smallCaps/>
        <w:color w:val="00000A"/>
        <w:sz w:val="16"/>
        <w:szCs w:val="16"/>
      </w:rPr>
      <w:t>susafrs@seapi</w:t>
    </w:r>
    <w:r w:rsidR="0000244F">
      <w:rPr>
        <w:rFonts w:ascii="Arial" w:hAnsi="Arial" w:cs="Arial"/>
        <w:smallCaps/>
        <w:color w:val="00000A"/>
        <w:sz w:val="16"/>
        <w:szCs w:val="16"/>
      </w:rPr>
      <w:t>.rs.gov.br</w:t>
    </w:r>
  </w:p>
  <w:p w:rsidR="0000244F" w:rsidRDefault="000024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F3" w:rsidRDefault="00750DF3" w:rsidP="0000244F">
      <w:pPr>
        <w:spacing w:after="0" w:line="240" w:lineRule="auto"/>
      </w:pPr>
      <w:r>
        <w:separator/>
      </w:r>
    </w:p>
  </w:footnote>
  <w:footnote w:type="continuationSeparator" w:id="0">
    <w:p w:rsidR="00750DF3" w:rsidRDefault="00750DF3" w:rsidP="0000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4F" w:rsidRDefault="0000244F" w:rsidP="0000244F">
    <w:pPr>
      <w:tabs>
        <w:tab w:val="left" w:pos="1866"/>
        <w:tab w:val="center" w:pos="4419"/>
        <w:tab w:val="right" w:pos="8838"/>
      </w:tabs>
      <w:spacing w:after="0" w:line="240" w:lineRule="auto"/>
      <w:ind w:left="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F5380EF" wp14:editId="71864064">
              <wp:simplePos x="0" y="0"/>
              <wp:positionH relativeFrom="column">
                <wp:posOffset>-213360</wp:posOffset>
              </wp:positionH>
              <wp:positionV relativeFrom="paragraph">
                <wp:posOffset>-136525</wp:posOffset>
              </wp:positionV>
              <wp:extent cx="5765165" cy="676275"/>
              <wp:effectExtent l="0" t="0" r="0" b="9525"/>
              <wp:wrapTopAndBottom distT="0" distB="0"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516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244F" w:rsidRPr="005B6B04" w:rsidRDefault="00092870" w:rsidP="0000244F">
                          <w:pPr>
                            <w:spacing w:after="0" w:line="240" w:lineRule="auto"/>
                            <w:ind w:left="993"/>
                            <w:jc w:val="both"/>
                            <w:textDirection w:val="btL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>Governo d</w:t>
                          </w:r>
                          <w:r w:rsidRPr="005B6B04"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 xml:space="preserve">o Estado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>d</w:t>
                          </w:r>
                          <w:r w:rsidRPr="005B6B04"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 xml:space="preserve">o Rio Grande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>d</w:t>
                          </w:r>
                          <w:r w:rsidRPr="005B6B04"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>o Sul</w:t>
                          </w:r>
                        </w:p>
                        <w:p w:rsidR="0000244F" w:rsidRPr="005B6B04" w:rsidRDefault="00092870" w:rsidP="0000244F">
                          <w:pPr>
                            <w:spacing w:after="0" w:line="240" w:lineRule="auto"/>
                            <w:ind w:left="993"/>
                            <w:jc w:val="both"/>
                            <w:textDirection w:val="btL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B04"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>d</w:t>
                          </w:r>
                          <w:r w:rsidR="00F35EC8"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 xml:space="preserve">a Agricultura, Pecuária, Produção Sustentável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>e</w:t>
                          </w:r>
                          <w:r w:rsidRPr="005B6B04"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F35EC8">
                            <w:rPr>
                              <w:rFonts w:ascii="Arial" w:hAnsi="Arial" w:cs="Arial"/>
                              <w:smallCaps/>
                              <w:color w:val="00000A"/>
                              <w:sz w:val="20"/>
                              <w:szCs w:val="20"/>
                            </w:rPr>
                            <w:t>Irrigação</w:t>
                          </w:r>
                          <w:proofErr w:type="gramEnd"/>
                        </w:p>
                        <w:p w:rsidR="0000244F" w:rsidRPr="005B6B04" w:rsidRDefault="00092870" w:rsidP="0000244F">
                          <w:pPr>
                            <w:spacing w:after="0" w:line="240" w:lineRule="auto"/>
                            <w:ind w:left="993"/>
                            <w:jc w:val="both"/>
                            <w:textDirection w:val="btL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B04"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>d</w:t>
                          </w:r>
                          <w:r w:rsidRPr="005B6B04"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>Vigilância e Defesa Sanitária Animal</w:t>
                          </w:r>
                        </w:p>
                        <w:p w:rsidR="0000244F" w:rsidRPr="005B6B04" w:rsidRDefault="00092870" w:rsidP="0000244F">
                          <w:pPr>
                            <w:spacing w:after="0" w:line="240" w:lineRule="auto"/>
                            <w:ind w:left="993"/>
                            <w:jc w:val="both"/>
                            <w:textDirection w:val="btL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B04"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 xml:space="preserve">Divisão </w:t>
                          </w:r>
                          <w:r w:rsidR="00D36FCB"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 xml:space="preserve">e Inspeção </w:t>
                          </w:r>
                          <w:r w:rsidR="00D36FCB"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 xml:space="preserve">e Produtos </w:t>
                          </w:r>
                          <w:r w:rsidR="00D36FCB"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  <w:szCs w:val="20"/>
                            </w:rPr>
                            <w:t>e Origem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" o:spid="_x0000_s1026" style="position:absolute;left:0;text-align:left;margin-left:-16.8pt;margin-top:-10.75pt;width:453.9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" filled="f" stroked="f">
              <v:textbox inset="2.53958mm,1.2694mm,2.53958mm,1.2694mm">
                <w:txbxContent>
                  <w:p w:rsidR="0000244F" w:rsidRPr="005B6B04" w:rsidRDefault="00092870" w:rsidP="0000244F">
                    <w:pPr>
                      <w:spacing w:after="0" w:line="240" w:lineRule="auto"/>
                      <w:ind w:left="993"/>
                      <w:jc w:val="both"/>
                      <w:textDirection w:val="btL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>Governo d</w:t>
                    </w:r>
                    <w:r w:rsidRPr="005B6B04"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 xml:space="preserve">o Estado </w:t>
                    </w:r>
                    <w:r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>d</w:t>
                    </w:r>
                    <w:r w:rsidRPr="005B6B04"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 xml:space="preserve">o Rio Grande </w:t>
                    </w:r>
                    <w:r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>d</w:t>
                    </w:r>
                    <w:r w:rsidRPr="005B6B04"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>o Sul</w:t>
                    </w:r>
                  </w:p>
                  <w:p w:rsidR="0000244F" w:rsidRPr="005B6B04" w:rsidRDefault="00092870" w:rsidP="0000244F">
                    <w:pPr>
                      <w:spacing w:after="0" w:line="240" w:lineRule="auto"/>
                      <w:ind w:left="993"/>
                      <w:jc w:val="both"/>
                      <w:textDirection w:val="btL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B6B04"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 xml:space="preserve">Secretaria </w:t>
                    </w:r>
                    <w:r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>d</w:t>
                    </w:r>
                    <w:r w:rsidR="00F35EC8"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 xml:space="preserve">a Agricultura, Pecuária, Produção Sustentável </w:t>
                    </w:r>
                    <w:r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>e</w:t>
                    </w:r>
                    <w:r w:rsidRPr="005B6B04"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F35EC8">
                      <w:rPr>
                        <w:rFonts w:ascii="Arial" w:hAnsi="Arial" w:cs="Arial"/>
                        <w:smallCaps/>
                        <w:color w:val="00000A"/>
                        <w:sz w:val="20"/>
                        <w:szCs w:val="20"/>
                      </w:rPr>
                      <w:t>Irrigação</w:t>
                    </w:r>
                    <w:proofErr w:type="gramEnd"/>
                  </w:p>
                  <w:p w:rsidR="0000244F" w:rsidRPr="005B6B04" w:rsidRDefault="00092870" w:rsidP="0000244F">
                    <w:pPr>
                      <w:spacing w:after="0" w:line="240" w:lineRule="auto"/>
                      <w:ind w:left="993"/>
                      <w:jc w:val="both"/>
                      <w:textDirection w:val="btL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B6B04"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>d</w:t>
                    </w:r>
                    <w:r w:rsidRPr="005B6B04"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>Vigilância e Defesa Sanitária Animal</w:t>
                    </w:r>
                  </w:p>
                  <w:p w:rsidR="0000244F" w:rsidRPr="005B6B04" w:rsidRDefault="00092870" w:rsidP="0000244F">
                    <w:pPr>
                      <w:spacing w:after="0" w:line="240" w:lineRule="auto"/>
                      <w:ind w:left="993"/>
                      <w:jc w:val="both"/>
                      <w:textDirection w:val="btL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B6B04"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 xml:space="preserve">Divisão </w:t>
                    </w:r>
                    <w:r w:rsidR="00D36FCB"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 xml:space="preserve">e Inspeção </w:t>
                    </w:r>
                    <w:r w:rsidR="00D36FCB"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 xml:space="preserve">e Produtos </w:t>
                    </w:r>
                    <w:r w:rsidR="00D36FCB"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  <w:szCs w:val="20"/>
                      </w:rPr>
                      <w:t>e Origem Animal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5168" behindDoc="0" locked="0" layoutInCell="1" hidden="0" allowOverlap="1" wp14:anchorId="46612800" wp14:editId="18486297">
          <wp:simplePos x="0" y="0"/>
          <wp:positionH relativeFrom="column">
            <wp:posOffset>-41909</wp:posOffset>
          </wp:positionH>
          <wp:positionV relativeFrom="paragraph">
            <wp:posOffset>-132079</wp:posOffset>
          </wp:positionV>
          <wp:extent cx="461645" cy="60896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645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244F" w:rsidRDefault="00002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334D"/>
    <w:multiLevelType w:val="hybridMultilevel"/>
    <w:tmpl w:val="89C6D1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B3B24"/>
    <w:multiLevelType w:val="hybridMultilevel"/>
    <w:tmpl w:val="2BBACE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D8"/>
    <w:rsid w:val="0000244F"/>
    <w:rsid w:val="00092870"/>
    <w:rsid w:val="001E15FB"/>
    <w:rsid w:val="004E6B08"/>
    <w:rsid w:val="00610B75"/>
    <w:rsid w:val="006D39B6"/>
    <w:rsid w:val="00750DF3"/>
    <w:rsid w:val="00AD497E"/>
    <w:rsid w:val="00C818C6"/>
    <w:rsid w:val="00CE2FAB"/>
    <w:rsid w:val="00CE6AD8"/>
    <w:rsid w:val="00D36FCB"/>
    <w:rsid w:val="00E73B1C"/>
    <w:rsid w:val="00F27904"/>
    <w:rsid w:val="00F35EC8"/>
    <w:rsid w:val="00F82143"/>
    <w:rsid w:val="00F912D8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12D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12D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44F"/>
  </w:style>
  <w:style w:type="paragraph" w:styleId="Rodap">
    <w:name w:val="footer"/>
    <w:basedOn w:val="Normal"/>
    <w:link w:val="RodapChar"/>
    <w:uiPriority w:val="99"/>
    <w:unhideWhenUsed/>
    <w:rsid w:val="0000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12D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12D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44F"/>
  </w:style>
  <w:style w:type="paragraph" w:styleId="Rodap">
    <w:name w:val="footer"/>
    <w:basedOn w:val="Normal"/>
    <w:link w:val="RodapChar"/>
    <w:uiPriority w:val="99"/>
    <w:unhideWhenUsed/>
    <w:rsid w:val="0000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Maluza Machado Feltrin</dc:creator>
  <cp:lastModifiedBy>Daiana de Oliveira Severo</cp:lastModifiedBy>
  <cp:revision>3</cp:revision>
  <dcterms:created xsi:type="dcterms:W3CDTF">2023-03-21T15:07:00Z</dcterms:created>
  <dcterms:modified xsi:type="dcterms:W3CDTF">2023-03-21T15:08:00Z</dcterms:modified>
</cp:coreProperties>
</file>